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636" w:tblpY="721"/>
        <w:tblW w:w="9828" w:type="dxa"/>
        <w:tblLook w:val="0000" w:firstRow="0" w:lastRow="0" w:firstColumn="0" w:lastColumn="0" w:noHBand="0" w:noVBand="0"/>
      </w:tblPr>
      <w:tblGrid>
        <w:gridCol w:w="2093"/>
        <w:gridCol w:w="7735"/>
      </w:tblGrid>
      <w:tr w:rsidR="00B92C4D" w:rsidRPr="00811EB3" w:rsidTr="00D33CD4">
        <w:trPr>
          <w:cantSplit/>
          <w:trHeight w:val="122"/>
        </w:trPr>
        <w:tc>
          <w:tcPr>
            <w:tcW w:w="2093" w:type="dxa"/>
          </w:tcPr>
          <w:p w:rsidR="00B92C4D" w:rsidRPr="00811EB3" w:rsidRDefault="00B92C4D" w:rsidP="00D33CD4">
            <w:pPr>
              <w:jc w:val="center"/>
              <w:rPr>
                <w:rFonts w:ascii="Arial Narrow" w:hAnsi="Arial Narrow" w:cs="Lucida Sans Unicode"/>
                <w:b/>
                <w:bCs/>
                <w:szCs w:val="32"/>
              </w:rPr>
            </w:pPr>
            <w:r w:rsidRPr="00811EB3">
              <w:rPr>
                <w:rFonts w:ascii="Arial Narrow" w:hAnsi="Arial Narrow" w:cs="Tahoma"/>
                <w:color w:val="000000"/>
              </w:rPr>
              <w:t xml:space="preserve">         </w:t>
            </w:r>
          </w:p>
        </w:tc>
        <w:tc>
          <w:tcPr>
            <w:tcW w:w="7735" w:type="dxa"/>
            <w:vMerge w:val="restart"/>
          </w:tcPr>
          <w:p w:rsidR="00B92C4D" w:rsidRPr="00811EB3" w:rsidRDefault="00B92C4D" w:rsidP="00D33CD4">
            <w:pPr>
              <w:pStyle w:val="Web"/>
              <w:rPr>
                <w:rFonts w:ascii="Arial Narrow" w:hAnsi="Arial Narrow" w:cs="Tahoma"/>
                <w:b/>
                <w:color w:val="000080"/>
              </w:rPr>
            </w:pPr>
            <w:r>
              <w:rPr>
                <w:rFonts w:ascii="Arial Narrow" w:hAnsi="Arial Narrow" w:cs="Tahoma"/>
                <w:b/>
                <w:sz w:val="28"/>
                <w:szCs w:val="28"/>
              </w:rPr>
              <w:t xml:space="preserve">          </w:t>
            </w:r>
            <w:r w:rsidRPr="00811EB3">
              <w:rPr>
                <w:rFonts w:ascii="Arial Narrow" w:hAnsi="Arial Narrow" w:cs="Tahoma"/>
                <w:b/>
                <w:sz w:val="28"/>
                <w:szCs w:val="28"/>
              </w:rPr>
              <w:t xml:space="preserve"> </w:t>
            </w:r>
            <w:r w:rsidRPr="00811EB3">
              <w:rPr>
                <w:rFonts w:ascii="Arial Narrow" w:hAnsi="Arial Narrow" w:cs="Tahoma"/>
                <w:b/>
                <w:color w:val="000080"/>
              </w:rPr>
              <w:t xml:space="preserve"> </w:t>
            </w:r>
          </w:p>
          <w:p w:rsidR="00B92C4D" w:rsidRPr="00546E14" w:rsidRDefault="00B92C4D" w:rsidP="00D33CD4">
            <w:pPr>
              <w:jc w:val="center"/>
              <w:rPr>
                <w:rFonts w:ascii="Arial Narrow" w:hAnsi="Arial Narrow"/>
                <w:sz w:val="20"/>
                <w:szCs w:val="20"/>
              </w:rPr>
            </w:pPr>
            <w:r w:rsidRPr="00811EB3">
              <w:rPr>
                <w:rFonts w:ascii="Arial Narrow" w:hAnsi="Arial Narrow"/>
                <w:sz w:val="20"/>
                <w:szCs w:val="20"/>
              </w:rPr>
              <w:t>ΓΕΝΙΚΗ ΣΥΝΟΜΟΣΠΟΝΔΙΑ ΕΠΑΓΓΕΛΜΑΤΙΩΝ ΒΙΟΤΕΧΝΩΝ ΕΜΠΟΡΩΝ ΕΛΛΑΔΑΣ</w:t>
            </w:r>
          </w:p>
          <w:p w:rsidR="00B92C4D" w:rsidRPr="00546E14" w:rsidRDefault="00B92C4D" w:rsidP="00D33CD4">
            <w:pPr>
              <w:jc w:val="center"/>
              <w:rPr>
                <w:rFonts w:ascii="Arial Narrow" w:hAnsi="Arial Narrow"/>
                <w:sz w:val="20"/>
                <w:szCs w:val="20"/>
              </w:rPr>
            </w:pPr>
          </w:p>
          <w:p w:rsidR="00B92C4D" w:rsidRPr="00811EB3" w:rsidRDefault="00B92C4D" w:rsidP="00D33CD4">
            <w:pPr>
              <w:jc w:val="center"/>
              <w:rPr>
                <w:rFonts w:ascii="Arial Narrow" w:hAnsi="Arial Narrow" w:cs="Tahoma"/>
                <w:color w:val="000000"/>
                <w:sz w:val="20"/>
                <w:szCs w:val="20"/>
              </w:rPr>
            </w:pPr>
            <w:r w:rsidRPr="00811EB3">
              <w:rPr>
                <w:rFonts w:ascii="Arial Narrow" w:hAnsi="Arial Narrow"/>
                <w:sz w:val="20"/>
                <w:szCs w:val="20"/>
              </w:rPr>
              <w:t xml:space="preserve">Αριστοτέλους 46, </w:t>
            </w:r>
            <w:r w:rsidRPr="00811EB3">
              <w:rPr>
                <w:rFonts w:ascii="Arial Narrow" w:hAnsi="Arial Narrow" w:cs="Tahoma"/>
                <w:color w:val="000000"/>
                <w:sz w:val="20"/>
                <w:szCs w:val="20"/>
              </w:rPr>
              <w:t>104 33 ΑΘΗΝΑ, Τηλ.:</w:t>
            </w:r>
            <w:r>
              <w:rPr>
                <w:rFonts w:ascii="Arial Narrow" w:hAnsi="Arial Narrow" w:cs="Tahoma"/>
                <w:color w:val="000000"/>
                <w:sz w:val="20"/>
                <w:szCs w:val="20"/>
              </w:rPr>
              <w:t xml:space="preserve"> 210 38</w:t>
            </w:r>
            <w:r w:rsidRPr="00811EB3">
              <w:rPr>
                <w:rFonts w:ascii="Arial Narrow" w:hAnsi="Arial Narrow" w:cs="Tahoma"/>
                <w:color w:val="000000"/>
                <w:sz w:val="20"/>
                <w:szCs w:val="20"/>
              </w:rPr>
              <w:t xml:space="preserve">16600, </w:t>
            </w:r>
            <w:r w:rsidRPr="00811EB3">
              <w:rPr>
                <w:rFonts w:ascii="Arial Narrow" w:hAnsi="Arial Narrow" w:cs="Tahoma"/>
                <w:color w:val="000000"/>
                <w:sz w:val="20"/>
                <w:szCs w:val="20"/>
                <w:lang w:val="fr-FR"/>
              </w:rPr>
              <w:t>fax</w:t>
            </w:r>
            <w:r w:rsidRPr="00811EB3">
              <w:rPr>
                <w:rFonts w:ascii="Arial Narrow" w:hAnsi="Arial Narrow" w:cs="Tahoma"/>
                <w:color w:val="000000"/>
                <w:sz w:val="20"/>
                <w:szCs w:val="20"/>
              </w:rPr>
              <w:t>:</w:t>
            </w:r>
            <w:r>
              <w:rPr>
                <w:rFonts w:ascii="Arial Narrow" w:hAnsi="Arial Narrow" w:cs="Tahoma"/>
                <w:color w:val="000000"/>
                <w:sz w:val="20"/>
                <w:szCs w:val="20"/>
              </w:rPr>
              <w:t xml:space="preserve"> </w:t>
            </w:r>
            <w:r w:rsidRPr="00811EB3">
              <w:rPr>
                <w:rFonts w:ascii="Arial Narrow" w:hAnsi="Arial Narrow" w:cs="Tahoma"/>
                <w:color w:val="000000"/>
                <w:sz w:val="20"/>
                <w:szCs w:val="20"/>
              </w:rPr>
              <w:t>210 3820735</w:t>
            </w:r>
            <w:r>
              <w:rPr>
                <w:rFonts w:ascii="Arial Narrow" w:hAnsi="Arial Narrow" w:cs="Tahoma"/>
                <w:color w:val="000000"/>
                <w:sz w:val="20"/>
                <w:szCs w:val="20"/>
              </w:rPr>
              <w:t xml:space="preserve"> </w:t>
            </w:r>
            <w:hyperlink r:id="rId4" w:history="1">
              <w:r w:rsidRPr="00811EB3">
                <w:rPr>
                  <w:rStyle w:val="-"/>
                  <w:rFonts w:ascii="Arial Narrow" w:hAnsi="Arial Narrow" w:cs="Tahoma"/>
                  <w:sz w:val="20"/>
                  <w:szCs w:val="20"/>
                  <w:lang w:val="en-US"/>
                </w:rPr>
                <w:t>www</w:t>
              </w:r>
              <w:r w:rsidRPr="00811EB3">
                <w:rPr>
                  <w:rStyle w:val="-"/>
                  <w:rFonts w:ascii="Arial Narrow" w:hAnsi="Arial Narrow" w:cs="Tahoma"/>
                  <w:sz w:val="20"/>
                  <w:szCs w:val="20"/>
                </w:rPr>
                <w:t>.</w:t>
              </w:r>
              <w:r w:rsidRPr="00811EB3">
                <w:rPr>
                  <w:rStyle w:val="-"/>
                  <w:rFonts w:ascii="Arial Narrow" w:hAnsi="Arial Narrow" w:cs="Tahoma"/>
                  <w:sz w:val="20"/>
                  <w:szCs w:val="20"/>
                  <w:lang w:val="en-US"/>
                </w:rPr>
                <w:t>gsevee</w:t>
              </w:r>
              <w:r w:rsidRPr="00811EB3">
                <w:rPr>
                  <w:rStyle w:val="-"/>
                  <w:rFonts w:ascii="Arial Narrow" w:hAnsi="Arial Narrow" w:cs="Tahoma"/>
                  <w:sz w:val="20"/>
                  <w:szCs w:val="20"/>
                </w:rPr>
                <w:t>.</w:t>
              </w:r>
              <w:r w:rsidRPr="00811EB3">
                <w:rPr>
                  <w:rStyle w:val="-"/>
                  <w:rFonts w:ascii="Arial Narrow" w:hAnsi="Arial Narrow" w:cs="Tahoma"/>
                  <w:sz w:val="20"/>
                  <w:szCs w:val="20"/>
                  <w:lang w:val="en-US"/>
                </w:rPr>
                <w:t>gr</w:t>
              </w:r>
            </w:hyperlink>
          </w:p>
        </w:tc>
      </w:tr>
      <w:tr w:rsidR="00B92C4D" w:rsidRPr="00811EB3" w:rsidTr="00D33CD4">
        <w:trPr>
          <w:cantSplit/>
          <w:trHeight w:val="331"/>
        </w:trPr>
        <w:tc>
          <w:tcPr>
            <w:tcW w:w="2093" w:type="dxa"/>
          </w:tcPr>
          <w:p w:rsidR="00B92C4D" w:rsidRPr="00811EB3" w:rsidRDefault="00B92C4D" w:rsidP="00D33CD4">
            <w:pPr>
              <w:pStyle w:val="Web"/>
              <w:rPr>
                <w:rFonts w:ascii="Arial Narrow" w:hAnsi="Arial Narrow" w:cs="Tahoma"/>
                <w:b/>
                <w:color w:val="000080"/>
                <w:sz w:val="28"/>
                <w:szCs w:val="28"/>
              </w:rPr>
            </w:pPr>
          </w:p>
        </w:tc>
        <w:tc>
          <w:tcPr>
            <w:tcW w:w="7735" w:type="dxa"/>
            <w:vMerge/>
          </w:tcPr>
          <w:p w:rsidR="00B92C4D" w:rsidRPr="00811EB3" w:rsidRDefault="00B92C4D" w:rsidP="00D33CD4">
            <w:pPr>
              <w:pStyle w:val="Web"/>
              <w:rPr>
                <w:rFonts w:ascii="Arial Narrow" w:hAnsi="Arial Narrow" w:cs="Tahoma"/>
                <w:b/>
                <w:sz w:val="28"/>
                <w:szCs w:val="28"/>
              </w:rPr>
            </w:pPr>
          </w:p>
        </w:tc>
      </w:tr>
    </w:tbl>
    <w:p w:rsidR="00B92C4D" w:rsidRDefault="00B92C4D" w:rsidP="00B92C4D">
      <w:pPr>
        <w:spacing w:line="360" w:lineRule="auto"/>
        <w:rPr>
          <w:rFonts w:ascii="Arial Narrow" w:hAnsi="Arial Narrow"/>
          <w:noProof/>
          <w:sz w:val="20"/>
          <w:szCs w:val="20"/>
          <w:lang w:eastAsia="el-GR"/>
        </w:rPr>
      </w:pPr>
      <w:r>
        <w:rPr>
          <w:rFonts w:ascii="Arial Narrow" w:hAnsi="Arial Narrow" w:cs="Tahoma"/>
          <w:b/>
          <w:noProof/>
          <w:color w:val="000080"/>
          <w:sz w:val="28"/>
          <w:szCs w:val="28"/>
          <w:lang w:eastAsia="el-GR"/>
        </w:rPr>
        <w:drawing>
          <wp:anchor distT="0" distB="0" distL="114300" distR="114300" simplePos="0" relativeHeight="251659264" behindDoc="1" locked="0" layoutInCell="1" allowOverlap="1" wp14:anchorId="25EAAEF5" wp14:editId="3746AAE5">
            <wp:simplePos x="0" y="0"/>
            <wp:positionH relativeFrom="column">
              <wp:posOffset>-904875</wp:posOffset>
            </wp:positionH>
            <wp:positionV relativeFrom="paragraph">
              <wp:posOffset>-407035</wp:posOffset>
            </wp:positionV>
            <wp:extent cx="1924050" cy="192405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00YEARS TEL_ELL-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4050" cy="1924050"/>
                    </a:xfrm>
                    <a:prstGeom prst="rect">
                      <a:avLst/>
                    </a:prstGeom>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1312" behindDoc="0" locked="0" layoutInCell="1" allowOverlap="1" wp14:anchorId="2D16EE61" wp14:editId="63C3DB40">
            <wp:simplePos x="0" y="0"/>
            <wp:positionH relativeFrom="column">
              <wp:posOffset>4788535</wp:posOffset>
            </wp:positionH>
            <wp:positionV relativeFrom="paragraph">
              <wp:posOffset>916305</wp:posOffset>
            </wp:positionV>
            <wp:extent cx="857250" cy="561975"/>
            <wp:effectExtent l="0" t="0" r="0" b="9525"/>
            <wp:wrapNone/>
            <wp:docPr id="4" name="Εικόνα 4" descr="Kinima Polit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Kinima Politon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EB3">
        <w:rPr>
          <w:rFonts w:ascii="Arial Narrow" w:hAnsi="Arial Narrow"/>
        </w:rPr>
        <w:tab/>
      </w:r>
      <w:r w:rsidRPr="00811EB3">
        <w:rPr>
          <w:rFonts w:ascii="Arial Narrow" w:hAnsi="Arial Narrow"/>
        </w:rPr>
        <w:tab/>
      </w:r>
      <w:r w:rsidRPr="00811EB3">
        <w:rPr>
          <w:rFonts w:ascii="Arial Narrow" w:hAnsi="Arial Narrow"/>
        </w:rPr>
        <w:tab/>
      </w:r>
      <w:r w:rsidRPr="00811EB3">
        <w:rPr>
          <w:rFonts w:ascii="Arial Narrow" w:hAnsi="Arial Narrow"/>
        </w:rPr>
        <w:tab/>
      </w:r>
      <w:r w:rsidRPr="00811EB3">
        <w:rPr>
          <w:rFonts w:ascii="Arial Narrow" w:hAnsi="Arial Narrow"/>
        </w:rPr>
        <w:tab/>
      </w:r>
      <w:r w:rsidRPr="00811EB3">
        <w:rPr>
          <w:rFonts w:ascii="Arial Narrow" w:hAnsi="Arial Narrow"/>
        </w:rPr>
        <w:tab/>
      </w:r>
    </w:p>
    <w:p w:rsidR="00B92C4D" w:rsidRPr="00811EB3" w:rsidRDefault="00B92C4D" w:rsidP="00B92C4D">
      <w:pPr>
        <w:spacing w:line="360" w:lineRule="auto"/>
        <w:rPr>
          <w:rFonts w:ascii="Arial Narrow" w:hAnsi="Arial Narrow"/>
        </w:rPr>
      </w:pPr>
    </w:p>
    <w:p w:rsidR="00B92C4D" w:rsidRDefault="00B92C4D" w:rsidP="00B92C4D">
      <w:pPr>
        <w:spacing w:line="360" w:lineRule="auto"/>
        <w:ind w:left="-567"/>
        <w:jc w:val="right"/>
        <w:rPr>
          <w:rFonts w:cs="Calibri"/>
          <w:sz w:val="24"/>
          <w:szCs w:val="24"/>
        </w:rPr>
      </w:pPr>
    </w:p>
    <w:p w:rsidR="00B92C4D" w:rsidRPr="00607160" w:rsidRDefault="00B92C4D" w:rsidP="00B92C4D">
      <w:pPr>
        <w:spacing w:line="360" w:lineRule="auto"/>
        <w:ind w:left="-567"/>
        <w:jc w:val="right"/>
        <w:rPr>
          <w:rFonts w:ascii="Arial Narrow" w:hAnsi="Arial Narrow" w:cs="Calibri"/>
          <w:sz w:val="24"/>
          <w:szCs w:val="24"/>
        </w:rPr>
      </w:pPr>
      <w:r w:rsidRPr="00607160">
        <w:rPr>
          <w:rFonts w:ascii="Arial Narrow" w:hAnsi="Arial Narrow" w:cs="Calibri"/>
          <w:noProof/>
          <w:sz w:val="24"/>
          <w:szCs w:val="24"/>
          <w:lang w:eastAsia="el-GR"/>
        </w:rPr>
        <mc:AlternateContent>
          <mc:Choice Requires="wps">
            <w:drawing>
              <wp:anchor distT="4294967295" distB="4294967295" distL="114300" distR="114300" simplePos="0" relativeHeight="251660288" behindDoc="0" locked="0" layoutInCell="1" allowOverlap="1" wp14:anchorId="6BBF022F" wp14:editId="19C3C069">
                <wp:simplePos x="0" y="0"/>
                <wp:positionH relativeFrom="margin">
                  <wp:posOffset>-285750</wp:posOffset>
                </wp:positionH>
                <wp:positionV relativeFrom="paragraph">
                  <wp:posOffset>173355</wp:posOffset>
                </wp:positionV>
                <wp:extent cx="6096000" cy="19050"/>
                <wp:effectExtent l="0" t="0" r="19050"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19050"/>
                        </a:xfrm>
                        <a:prstGeom prst="line">
                          <a:avLst/>
                        </a:prstGeom>
                        <a:noFill/>
                        <a:ln w="3175">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956B4" id="Ευθεία γραμμή σύνδεσης 3"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2.5pt,13.65pt" to="45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" strokecolor="#036" strokeweight=".25pt">
                <w10:wrap anchorx="margin"/>
              </v:line>
            </w:pict>
          </mc:Fallback>
        </mc:AlternateContent>
      </w:r>
      <w:r w:rsidRPr="00607160">
        <w:rPr>
          <w:rFonts w:ascii="Arial Narrow" w:hAnsi="Arial Narrow" w:cs="Calibri"/>
          <w:sz w:val="24"/>
          <w:szCs w:val="24"/>
        </w:rPr>
        <w:t xml:space="preserve">Αθήνα, </w:t>
      </w:r>
      <w:r>
        <w:rPr>
          <w:rFonts w:ascii="Arial Narrow" w:hAnsi="Arial Narrow" w:cs="Calibri"/>
          <w:sz w:val="24"/>
          <w:szCs w:val="24"/>
        </w:rPr>
        <w:t>23</w:t>
      </w:r>
      <w:r w:rsidRPr="00607160">
        <w:rPr>
          <w:rFonts w:ascii="Arial Narrow" w:hAnsi="Arial Narrow" w:cs="Calibri"/>
          <w:sz w:val="24"/>
          <w:szCs w:val="24"/>
        </w:rPr>
        <w:t xml:space="preserve"> </w:t>
      </w:r>
      <w:r>
        <w:rPr>
          <w:rFonts w:ascii="Arial Narrow" w:hAnsi="Arial Narrow" w:cs="Calibri"/>
          <w:sz w:val="24"/>
          <w:szCs w:val="24"/>
        </w:rPr>
        <w:t>Ιανουαρίου</w:t>
      </w:r>
      <w:r w:rsidRPr="00607160">
        <w:rPr>
          <w:rFonts w:ascii="Arial Narrow" w:hAnsi="Arial Narrow" w:cs="Calibri"/>
          <w:sz w:val="24"/>
          <w:szCs w:val="24"/>
        </w:rPr>
        <w:t xml:space="preserve"> 201</w:t>
      </w:r>
      <w:r>
        <w:rPr>
          <w:rFonts w:ascii="Arial Narrow" w:hAnsi="Arial Narrow" w:cs="Calibri"/>
          <w:sz w:val="24"/>
          <w:szCs w:val="24"/>
        </w:rPr>
        <w:t>9</w:t>
      </w:r>
    </w:p>
    <w:p w:rsidR="00B92C4D" w:rsidRPr="00607160" w:rsidRDefault="00B92C4D" w:rsidP="00B92C4D">
      <w:pPr>
        <w:spacing w:line="360" w:lineRule="auto"/>
        <w:ind w:left="-567"/>
        <w:jc w:val="center"/>
        <w:rPr>
          <w:rFonts w:ascii="Arial Narrow" w:hAnsi="Arial Narrow" w:cs="Calibri"/>
          <w:b/>
          <w:color w:val="002060"/>
          <w:sz w:val="24"/>
          <w:szCs w:val="24"/>
        </w:rPr>
      </w:pPr>
    </w:p>
    <w:p w:rsidR="00B92C4D" w:rsidRPr="00607160" w:rsidRDefault="00B92C4D" w:rsidP="00B92C4D">
      <w:pPr>
        <w:spacing w:line="360" w:lineRule="auto"/>
        <w:ind w:left="-567"/>
        <w:jc w:val="center"/>
        <w:rPr>
          <w:rFonts w:ascii="Arial Narrow" w:hAnsi="Arial Narrow" w:cs="Calibri"/>
          <w:b/>
          <w:color w:val="002060"/>
          <w:sz w:val="24"/>
          <w:szCs w:val="24"/>
        </w:rPr>
      </w:pPr>
      <w:r w:rsidRPr="00607160">
        <w:rPr>
          <w:rFonts w:ascii="Arial Narrow" w:hAnsi="Arial Narrow" w:cs="Calibri"/>
          <w:b/>
          <w:color w:val="002060"/>
          <w:sz w:val="24"/>
          <w:szCs w:val="24"/>
        </w:rPr>
        <w:t>ΔΕΛΤΙΟ ΤΥΠΟΥ</w:t>
      </w:r>
    </w:p>
    <w:p w:rsidR="00B92C4D" w:rsidRPr="00607160" w:rsidRDefault="00B92C4D" w:rsidP="00B92C4D">
      <w:pPr>
        <w:spacing w:line="360" w:lineRule="auto"/>
        <w:ind w:left="-567" w:firstLine="425"/>
        <w:jc w:val="center"/>
        <w:rPr>
          <w:rFonts w:ascii="Arial Narrow" w:hAnsi="Arial Narrow" w:cs="Calibri"/>
          <w:b/>
          <w:color w:val="002060"/>
          <w:sz w:val="24"/>
          <w:szCs w:val="24"/>
        </w:rPr>
      </w:pPr>
    </w:p>
    <w:p w:rsidR="00B92C4D" w:rsidRPr="00B92C4D" w:rsidRDefault="00B92C4D" w:rsidP="00B92C4D">
      <w:pPr>
        <w:jc w:val="both"/>
        <w:rPr>
          <w:rFonts w:ascii="Arial Narrow" w:hAnsi="Arial Narrow" w:cstheme="minorHAnsi"/>
        </w:rPr>
      </w:pPr>
      <w:r w:rsidRPr="00B92C4D">
        <w:rPr>
          <w:rFonts w:ascii="Arial Narrow" w:hAnsi="Arial Narrow" w:cstheme="minorHAnsi"/>
        </w:rPr>
        <w:t xml:space="preserve">Στις 16 Ιανουαρίου του 1919, 30 εκπρόσωποι εργοδοτικών σωματείων από την Αθήνα και τον Πειραιά συγκεντρώθηκαν στο δημαρχείο της Αθήνας και σύστησαν την </w:t>
      </w:r>
      <w:r w:rsidRPr="00B92C4D">
        <w:rPr>
          <w:rFonts w:ascii="Arial Narrow" w:hAnsi="Arial Narrow" w:cstheme="minorHAnsi"/>
          <w:i/>
        </w:rPr>
        <w:t>Ένωση Συντεχνιών Σωματείων και Εργοδοτών Ελλάδος</w:t>
      </w:r>
      <w:r w:rsidRPr="00B92C4D">
        <w:rPr>
          <w:rFonts w:ascii="Arial Narrow" w:hAnsi="Arial Narrow" w:cstheme="minorHAnsi"/>
        </w:rPr>
        <w:t xml:space="preserve">. Αυτή ήταν η πράξη γέννησης της </w:t>
      </w:r>
      <w:r w:rsidRPr="00B92C4D">
        <w:rPr>
          <w:rFonts w:ascii="Arial Narrow" w:hAnsi="Arial Narrow" w:cstheme="minorHAnsi"/>
          <w:i/>
        </w:rPr>
        <w:t>Γενικής Συνομοσπονδίας Επαγγελματιών Βιοτεχνών και Εμπόρων Ελλάδος</w:t>
      </w:r>
      <w:r w:rsidRPr="00B92C4D">
        <w:rPr>
          <w:rFonts w:ascii="Arial Narrow" w:hAnsi="Arial Narrow" w:cstheme="minorHAnsi"/>
        </w:rPr>
        <w:t xml:space="preserve"> (ΓΣΕΒΕΕ) η οποία μόλις πριν λίγες μέρες συμπλήρωσε εκατό χρόνια παρουσίας και δράσης για την υπεράσπιση των συμφερόντων, την ικανοποίηση των αναγκών, την παρουσίαση των θέσεων και την προώθηση των αιτημάτων των επαγγελματοβιοτεχνών και εμπόρων, και γενικότερα όλων των μικρών επιχειρήσεων που δραστηριοποιούνται στην Ελλάδα. </w:t>
      </w:r>
    </w:p>
    <w:p w:rsidR="00B92C4D" w:rsidRPr="00B92C4D" w:rsidRDefault="00B92C4D" w:rsidP="00B92C4D">
      <w:pPr>
        <w:jc w:val="both"/>
        <w:rPr>
          <w:rFonts w:ascii="Arial Narrow" w:hAnsi="Arial Narrow" w:cstheme="minorHAnsi"/>
        </w:rPr>
      </w:pPr>
    </w:p>
    <w:p w:rsidR="00B92C4D" w:rsidRPr="00B92C4D" w:rsidRDefault="00B92C4D" w:rsidP="00B92C4D">
      <w:pPr>
        <w:jc w:val="both"/>
        <w:rPr>
          <w:rFonts w:ascii="Arial Narrow" w:hAnsi="Arial Narrow" w:cstheme="minorHAnsi"/>
        </w:rPr>
      </w:pPr>
      <w:r w:rsidRPr="00B92C4D">
        <w:rPr>
          <w:rFonts w:ascii="Arial Narrow" w:hAnsi="Arial Narrow" w:cstheme="minorHAnsi"/>
        </w:rPr>
        <w:t>Εκατό χρόνια κατά τα οποία η χώρα μας έζησε νίκες και ήττες, επιτεύγματα και καταστροφές, πόλεμο και ειρήνη, πολιτικές και κοινωνικές αναστατώσεις και αλλαγές, περιόδους οικονομικής ανάπτυξης και βαθιές κρίσεις. Εκατό χρόνια που ισοδυναμούν με κάτι περισσότερο από τρείς γενιές επιχειρηματικότητας στον νότο της Ευρώπης όπου ο ρόλος και η σημασία των μικρών επιχειρήσεων ήταν και παραμένει ακόμη ιδιαιτέρως σημαντικός για την οικονομία και την κοινωνική συνοχή.</w:t>
      </w:r>
    </w:p>
    <w:p w:rsidR="00B92C4D" w:rsidRPr="00B92C4D" w:rsidRDefault="00B92C4D" w:rsidP="00B92C4D">
      <w:pPr>
        <w:jc w:val="both"/>
        <w:rPr>
          <w:rFonts w:ascii="Arial Narrow" w:hAnsi="Arial Narrow" w:cstheme="minorHAnsi"/>
        </w:rPr>
      </w:pPr>
      <w:r w:rsidRPr="00B92C4D">
        <w:rPr>
          <w:rFonts w:ascii="Arial Narrow" w:hAnsi="Arial Narrow" w:cstheme="minorHAnsi"/>
        </w:rPr>
        <w:t xml:space="preserve">Θέλοντας να αποδώσουμε φόρο τιμής σε όλους τους επαγγελματοβιοτέχνες και εμπόρους που συνέβαλαν ενεργητικά στην διαμόρφωση αυτής της πορείας των 100 χρόνων συνδικαλισμού και επιχειρηματικότητας μικρής κλίμακας, </w:t>
      </w:r>
      <w:r w:rsidRPr="00B92C4D">
        <w:rPr>
          <w:rFonts w:ascii="Arial Narrow" w:hAnsi="Arial Narrow" w:cstheme="minorHAnsi"/>
          <w:b/>
        </w:rPr>
        <w:t>ανακηρύσσουμε και επίσημα το 2019 σε έτος εορτασμού των 100 χρόνων της ΓΣΕΒΕΕ</w:t>
      </w:r>
      <w:r w:rsidRPr="00B92C4D">
        <w:rPr>
          <w:rFonts w:ascii="Arial Narrow" w:hAnsi="Arial Narrow" w:cstheme="minorHAnsi"/>
        </w:rPr>
        <w:t xml:space="preserve"> και παρουσιάζουμε το πρόγραμμα πρωτοβουλιών, δημόσιων παρεμβάσεων και εκδηλώσεων που έχουν σχεδιαστεί για αυτό το σκοπό.</w:t>
      </w:r>
    </w:p>
    <w:p w:rsidR="00B92C4D" w:rsidRPr="00B92C4D" w:rsidRDefault="00B92C4D" w:rsidP="00B92C4D">
      <w:pPr>
        <w:jc w:val="both"/>
        <w:rPr>
          <w:rFonts w:ascii="Arial Narrow" w:hAnsi="Arial Narrow" w:cstheme="minorHAnsi"/>
        </w:rPr>
      </w:pPr>
      <w:r w:rsidRPr="00B92C4D">
        <w:rPr>
          <w:rFonts w:ascii="Arial Narrow" w:hAnsi="Arial Narrow" w:cstheme="minorHAnsi"/>
        </w:rPr>
        <w:t xml:space="preserve">Οι εκδηλώσεις, που έχουν προγραμματιστεί να πραγματοποιηθούν καθόλη τη διάρκεια του 2019, </w:t>
      </w:r>
      <w:r w:rsidRPr="00B92C4D">
        <w:rPr>
          <w:rStyle w:val="a3"/>
          <w:rFonts w:ascii="Arial Narrow" w:hAnsi="Arial Narrow"/>
        </w:rPr>
        <w:t xml:space="preserve">με κεντρική εκδήλωση στο Μέγαρο Μουσικής Αθηνών στις 2 Απριλίου με θέμα «100 Χρόνια ΓΣΕΒΕΕ», </w:t>
      </w:r>
      <w:r w:rsidRPr="00B92C4D">
        <w:rPr>
          <w:rFonts w:ascii="Arial Narrow" w:hAnsi="Arial Narrow" w:cstheme="minorHAnsi"/>
        </w:rPr>
        <w:t>περιλαμβάνουν μεταξύ άλλων</w:t>
      </w:r>
      <w:r w:rsidR="008239D9">
        <w:rPr>
          <w:rFonts w:ascii="Arial Narrow" w:hAnsi="Arial Narrow" w:cstheme="minorHAnsi"/>
        </w:rPr>
        <w:t xml:space="preserve"> ένα ιστορικό ντοκιμαντέρ,</w:t>
      </w:r>
      <w:r w:rsidRPr="00B92C4D">
        <w:rPr>
          <w:rFonts w:ascii="Arial Narrow" w:hAnsi="Arial Narrow" w:cstheme="minorHAnsi"/>
        </w:rPr>
        <w:t xml:space="preserve"> επιστημονικό συνέδριο, εκθέσεις υλικών, εκδόσεις και βιβλιοπαρουσιάσεις μελετών σχετικά με την ιστορική πορεία της ΓΣΕΒΕΕ, καθώς και θεματικές εκδηλώσεις, με στόχο, τόσο </w:t>
      </w:r>
      <w:r w:rsidRPr="00B92C4D">
        <w:rPr>
          <w:rFonts w:ascii="Arial Narrow" w:hAnsi="Arial Narrow" w:cstheme="minorHAnsi"/>
          <w:color w:val="000000"/>
        </w:rPr>
        <w:t>το επιστημονικό όσο και το ευρύτερο κοινό.</w:t>
      </w:r>
      <w:r w:rsidRPr="00B92C4D">
        <w:rPr>
          <w:rFonts w:ascii="Arial Narrow" w:hAnsi="Arial Narrow"/>
        </w:rPr>
        <w:t xml:space="preserve"> </w:t>
      </w:r>
    </w:p>
    <w:p w:rsidR="00B92C4D" w:rsidRDefault="00B92C4D" w:rsidP="00B92C4D">
      <w:pPr>
        <w:jc w:val="both"/>
        <w:rPr>
          <w:rFonts w:ascii="Arial Narrow" w:hAnsi="Arial Narrow" w:cstheme="minorHAnsi"/>
        </w:rPr>
      </w:pPr>
      <w:r w:rsidRPr="00B92C4D">
        <w:rPr>
          <w:rFonts w:ascii="Arial Narrow" w:hAnsi="Arial Narrow" w:cstheme="minorHAnsi"/>
          <w:color w:val="000000"/>
        </w:rPr>
        <w:t>Ο χαρακτήρας των εκδηλώσεων αυτών δεν περιορίζεται στο εορταστικό κομμάτι, αλλά αποτελεί μια προσπάθεια αναστοχασμού της πορείας της συνομοσπονδίας και αναζήτησης προοπτικών, προτάσεων και λύσεων αναφορικά με τα θέματα που ενδιαφέρουν τις μικρές επιχειρήσεις, το μέλλον του συνδικαλισμού και τον ρόλο των επαγγελματιών στη σύγχρονη εποχή.</w:t>
      </w:r>
    </w:p>
    <w:p w:rsidR="000E4A6E" w:rsidRDefault="00B92C4D" w:rsidP="00B92C4D">
      <w:pPr>
        <w:jc w:val="both"/>
        <w:rPr>
          <w:rFonts w:ascii="Arial Narrow" w:hAnsi="Arial Narrow" w:cstheme="minorHAnsi"/>
          <w:color w:val="000000"/>
          <w:sz w:val="24"/>
          <w:szCs w:val="24"/>
        </w:rPr>
      </w:pPr>
      <w:r w:rsidRPr="00B92C4D">
        <w:rPr>
          <w:rFonts w:ascii="Arial Narrow" w:hAnsi="Arial Narrow" w:cstheme="minorHAnsi"/>
        </w:rPr>
        <w:t>Την παρουσίαση των δράσεων με αφορμή τα 100 χρόνια της ΓΣΕΒΕΕ έκαναν ο Πρόεδρός της κος Γιώργος Καββαθάς και ο Γενικός Γραμματέας της Συνομοσπονδίας κος Γιώργος Κουράσης. Μετά την παρουσίαση έγινε κοπή της</w:t>
      </w:r>
      <w:r w:rsidRPr="00B92C4D">
        <w:rPr>
          <w:rFonts w:ascii="Arial Narrow" w:hAnsi="Arial Narrow" w:cstheme="minorHAnsi"/>
          <w:color w:val="000000"/>
        </w:rPr>
        <w:t xml:space="preserve"> πρωτοχρονιάτικης </w:t>
      </w:r>
      <w:r w:rsidRPr="00B92C4D">
        <w:rPr>
          <w:rFonts w:ascii="Arial Narrow" w:hAnsi="Arial Narrow" w:cstheme="minorHAnsi"/>
        </w:rPr>
        <w:t xml:space="preserve">πίτας </w:t>
      </w:r>
      <w:r w:rsidRPr="00B92C4D">
        <w:rPr>
          <w:rFonts w:ascii="Arial Narrow" w:hAnsi="Arial Narrow" w:cstheme="minorHAnsi"/>
          <w:color w:val="000000"/>
        </w:rPr>
        <w:t>για τους</w:t>
      </w:r>
      <w:r w:rsidRPr="000B261C">
        <w:rPr>
          <w:rFonts w:ascii="Arial Narrow" w:hAnsi="Arial Narrow" w:cstheme="minorHAnsi"/>
          <w:color w:val="000000"/>
          <w:sz w:val="24"/>
          <w:szCs w:val="24"/>
        </w:rPr>
        <w:t xml:space="preserve"> εκπρόσωπους των ΜΜΕ.</w:t>
      </w:r>
    </w:p>
    <w:p w:rsidR="00CC3A3D" w:rsidRDefault="00CC3A3D" w:rsidP="00B92C4D">
      <w:pPr>
        <w:jc w:val="both"/>
      </w:pPr>
    </w:p>
    <w:bookmarkStart w:id="0" w:name="_GoBack"/>
    <w:bookmarkEnd w:id="0"/>
    <w:p w:rsidR="00CC3A3D" w:rsidRDefault="00CC3A3D" w:rsidP="00B92C4D">
      <w:pPr>
        <w:jc w:val="both"/>
      </w:pPr>
      <w:r>
        <w:fldChar w:fldCharType="begin"/>
      </w:r>
      <w:r>
        <w:instrText xml:space="preserve"> HYPERLINK "</w:instrText>
      </w:r>
      <w:r w:rsidRPr="00CC3A3D">
        <w:instrText>https://youtu.be/Pgm1VYiLwDk</w:instrText>
      </w:r>
      <w:r>
        <w:instrText xml:space="preserve">" </w:instrText>
      </w:r>
      <w:r>
        <w:fldChar w:fldCharType="separate"/>
      </w:r>
      <w:r w:rsidRPr="00336AEA">
        <w:rPr>
          <w:rStyle w:val="-"/>
        </w:rPr>
        <w:t>https://youtu.be/Pgm1VYiLwDk</w:t>
      </w:r>
      <w:r>
        <w:fldChar w:fldCharType="end"/>
      </w:r>
    </w:p>
    <w:p w:rsidR="00CC3A3D" w:rsidRDefault="00CC3A3D" w:rsidP="00B92C4D">
      <w:pPr>
        <w:jc w:val="both"/>
      </w:pPr>
    </w:p>
    <w:sectPr w:rsidR="00CC3A3D" w:rsidSect="00B92C4D">
      <w:pgSz w:w="11906" w:h="16838"/>
      <w:pgMar w:top="851" w:right="1133" w:bottom="142"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C4D"/>
    <w:rsid w:val="000E4A6E"/>
    <w:rsid w:val="004B503D"/>
    <w:rsid w:val="008239D9"/>
    <w:rsid w:val="00B60211"/>
    <w:rsid w:val="00B92C4D"/>
    <w:rsid w:val="00CC3A3D"/>
    <w:rsid w:val="00FE54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3F778"/>
  <w15:chartTrackingRefBased/>
  <w15:docId w15:val="{74FCDA72-0CF4-4C76-859F-9D085E60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2C4D"/>
    <w:pPr>
      <w:spacing w:after="0" w:line="276" w:lineRule="auto"/>
    </w:pPr>
    <w:rPr>
      <w:rFonts w:ascii="Calibri" w:eastAsia="Calibri" w:hAnsi="Calibri" w:cs="Times New Roman"/>
      <w:spacing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B92C4D"/>
    <w:rPr>
      <w:color w:val="0000FF"/>
      <w:u w:val="single"/>
    </w:rPr>
  </w:style>
  <w:style w:type="paragraph" w:styleId="Web">
    <w:name w:val="Normal (Web)"/>
    <w:basedOn w:val="a"/>
    <w:uiPriority w:val="99"/>
    <w:rsid w:val="00B92C4D"/>
    <w:pPr>
      <w:spacing w:before="100" w:beforeAutospacing="1" w:after="100" w:afterAutospacing="1" w:line="240" w:lineRule="auto"/>
    </w:pPr>
    <w:rPr>
      <w:rFonts w:ascii="Times New Roman" w:eastAsia="Times New Roman" w:hAnsi="Times New Roman"/>
      <w:spacing w:val="0"/>
      <w:sz w:val="24"/>
      <w:szCs w:val="24"/>
      <w:lang w:eastAsia="el-GR"/>
    </w:rPr>
  </w:style>
  <w:style w:type="character" w:styleId="a3">
    <w:name w:val="Strong"/>
    <w:basedOn w:val="a0"/>
    <w:uiPriority w:val="22"/>
    <w:qFormat/>
    <w:rsid w:val="00B92C4D"/>
    <w:rPr>
      <w:b/>
      <w:bCs/>
    </w:rPr>
  </w:style>
  <w:style w:type="paragraph" w:styleId="a4">
    <w:name w:val="Balloon Text"/>
    <w:basedOn w:val="a"/>
    <w:link w:val="Char"/>
    <w:uiPriority w:val="99"/>
    <w:semiHidden/>
    <w:unhideWhenUsed/>
    <w:rsid w:val="00B92C4D"/>
    <w:pPr>
      <w:spacing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B92C4D"/>
    <w:rPr>
      <w:rFonts w:ascii="Segoe UI" w:eastAsia="Calibri" w:hAnsi="Segoe UI" w:cs="Segoe UI"/>
      <w:spacing w:val="20"/>
      <w:sz w:val="18"/>
      <w:szCs w:val="18"/>
    </w:rPr>
  </w:style>
  <w:style w:type="character" w:styleId="a5">
    <w:name w:val="Unresolved Mention"/>
    <w:basedOn w:val="a0"/>
    <w:uiPriority w:val="99"/>
    <w:semiHidden/>
    <w:unhideWhenUsed/>
    <w:rsid w:val="00CC3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hyperlink" Target="http://www.gseve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450</Words>
  <Characters>2433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Βάσια Μότσου</dc:creator>
  <cp:keywords/>
  <dc:description/>
  <cp:lastModifiedBy>Τζουλιάνα Κοντίνη</cp:lastModifiedBy>
  <cp:revision>4</cp:revision>
  <cp:lastPrinted>2019-01-23T09:38:00Z</cp:lastPrinted>
  <dcterms:created xsi:type="dcterms:W3CDTF">2019-01-23T13:54:00Z</dcterms:created>
  <dcterms:modified xsi:type="dcterms:W3CDTF">2019-01-23T14:49:00Z</dcterms:modified>
</cp:coreProperties>
</file>