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CB" w:rsidRPr="001B6C7C" w:rsidRDefault="00A03DCB" w:rsidP="00A03DCB">
      <w:pPr>
        <w:pStyle w:val="2"/>
        <w:rPr>
          <w:rFonts w:asciiTheme="minorHAnsi" w:hAnsiTheme="minorHAnsi" w:cstheme="minorHAnsi"/>
          <w:lang w:val="el-GR"/>
        </w:rPr>
      </w:pPr>
      <w:bookmarkStart w:id="0" w:name="_Toc534275089"/>
      <w:r w:rsidRPr="001B6C7C">
        <w:rPr>
          <w:rFonts w:asciiTheme="minorHAnsi" w:hAnsiTheme="minorHAnsi" w:cstheme="minorHAnsi"/>
          <w:lang w:val="el-GR"/>
        </w:rPr>
        <w:t xml:space="preserve">ΠΑΡΑΡΤΗΜΑ </w:t>
      </w:r>
      <w:r>
        <w:rPr>
          <w:rFonts w:asciiTheme="minorHAnsi" w:hAnsiTheme="minorHAnsi" w:cstheme="minorHAnsi"/>
          <w:lang w:val="en-US"/>
        </w:rPr>
        <w:t>I</w:t>
      </w:r>
      <w:r w:rsidR="008F1911">
        <w:rPr>
          <w:rFonts w:asciiTheme="minorHAnsi" w:hAnsiTheme="minorHAnsi" w:cstheme="minorHAnsi"/>
          <w:lang w:val="el-GR"/>
        </w:rPr>
        <w:t>ΙΙ</w:t>
      </w:r>
      <w:r w:rsidRPr="001B6C7C">
        <w:rPr>
          <w:rFonts w:asciiTheme="minorHAnsi" w:hAnsiTheme="minorHAnsi" w:cstheme="minorHAnsi"/>
          <w:lang w:val="el-GR"/>
        </w:rPr>
        <w:t xml:space="preserve"> - Υπόδειγμα Οικονομικής Προσφοράς</w:t>
      </w:r>
      <w:bookmarkEnd w:id="0"/>
    </w:p>
    <w:p w:rsidR="00DD7079" w:rsidRPr="001B6C7C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RPr="003963A8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3963A8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>TMHMA</w:t>
            </w:r>
            <w:r w:rsidRPr="003963A8"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 xml:space="preserve"> 1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ωφελουμένων προγραμμάτων κατάρτισης  στην </w:t>
            </w:r>
            <w:r w:rsidRPr="00354624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Ανατολική Μακεδονία &amp; Θράκη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109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2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Κεντρική Μακεδονία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405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Pr="008A0A98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3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Ήπειρο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81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4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Θεσσαλία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163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5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Δυτική Ελλάδα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141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6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Δυτική Μακεδονία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25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Pr="00923195" w:rsidRDefault="00DD7079" w:rsidP="00DD7079">
      <w:pPr>
        <w:rPr>
          <w:rFonts w:asciiTheme="minorHAnsi" w:hAnsiTheme="minorHAnsi" w:cstheme="minorHAnsi"/>
          <w:lang w:val="en-US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7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στα Ιόνια Νησιά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32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8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Πελοπόννησο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65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9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στο Βόρειο Αιγαίο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18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10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Κρήτη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107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11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Αττική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241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  <w:bookmarkStart w:id="1" w:name="_GoBack"/>
      <w:bookmarkEnd w:id="1"/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12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στην Στερεά Ελλάδα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77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tbl>
      <w:tblPr>
        <w:tblStyle w:val="20"/>
        <w:tblW w:w="10938" w:type="dxa"/>
        <w:jc w:val="center"/>
        <w:tblLook w:val="0000" w:firstRow="0" w:lastRow="0" w:firstColumn="0" w:lastColumn="0" w:noHBand="0" w:noVBand="0"/>
      </w:tblPr>
      <w:tblGrid>
        <w:gridCol w:w="1788"/>
        <w:gridCol w:w="1442"/>
        <w:gridCol w:w="1317"/>
        <w:gridCol w:w="1298"/>
        <w:gridCol w:w="1297"/>
        <w:gridCol w:w="1298"/>
        <w:gridCol w:w="1298"/>
        <w:gridCol w:w="1183"/>
        <w:gridCol w:w="17"/>
      </w:tblGrid>
      <w:tr w:rsidR="00DD7079" w:rsidTr="00B17114">
        <w:trPr>
          <w:trHeight w:val="188"/>
          <w:jc w:val="center"/>
        </w:trPr>
        <w:tc>
          <w:tcPr>
            <w:tcW w:w="10938" w:type="dxa"/>
            <w:gridSpan w:val="9"/>
            <w:shd w:val="clear" w:color="auto" w:fill="C6D9F1" w:themeFill="text2" w:themeFillTint="33"/>
          </w:tcPr>
          <w:p w:rsidR="00DD7079" w:rsidRPr="008F1911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b/>
                <w:szCs w:val="20"/>
                <w:lang w:val="en-US" w:eastAsia="x-none"/>
              </w:rPr>
              <w:t xml:space="preserve">TMHMA </w:t>
            </w:r>
            <w:r>
              <w:rPr>
                <w:rFonts w:asciiTheme="minorHAnsi" w:hAnsiTheme="minorHAnsi" w:cstheme="minorHAnsi"/>
                <w:b/>
                <w:szCs w:val="20"/>
                <w:lang w:val="el-GR" w:eastAsia="x-none"/>
              </w:rPr>
              <w:t>13</w:t>
            </w:r>
          </w:p>
        </w:tc>
      </w:tr>
      <w:tr w:rsidR="00DD7079" w:rsidRPr="002C751D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jc w:val="center"/>
        </w:trPr>
        <w:tc>
          <w:tcPr>
            <w:tcW w:w="178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Είδος</w:t>
            </w:r>
          </w:p>
        </w:tc>
        <w:tc>
          <w:tcPr>
            <w:tcW w:w="1442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Αριθμός ωφελουμένων</w:t>
            </w:r>
          </w:p>
        </w:tc>
        <w:tc>
          <w:tcPr>
            <w:tcW w:w="1317" w:type="dxa"/>
            <w:shd w:val="clear" w:color="auto" w:fill="A6A6A6" w:themeFill="background1" w:themeFillShade="A6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Μ.Ο ημερών σίτισης ανά ωφελούμενο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5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χωρίς Φ.Π.Α.</w:t>
            </w:r>
          </w:p>
        </w:tc>
        <w:tc>
          <w:tcPr>
            <w:tcW w:w="1297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Τιμή μονάδας με Φ.Π.Α.</w:t>
            </w:r>
          </w:p>
        </w:tc>
        <w:tc>
          <w:tcPr>
            <w:tcW w:w="1298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χωρίς Φ.Π.Α.</w:t>
            </w:r>
          </w:p>
        </w:tc>
        <w:tc>
          <w:tcPr>
            <w:tcW w:w="1183" w:type="dxa"/>
            <w:shd w:val="clear" w:color="auto" w:fill="A6A6A6" w:themeFill="background1" w:themeFillShade="A6"/>
            <w:vAlign w:val="center"/>
          </w:tcPr>
          <w:p w:rsidR="00DD7079" w:rsidRPr="00DA7F80" w:rsidRDefault="00DD7079" w:rsidP="00B17114">
            <w:pPr>
              <w:suppressAutoHyphens w:val="0"/>
              <w:spacing w:after="0"/>
              <w:ind w:right="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b/>
                <w:sz w:val="20"/>
                <w:szCs w:val="20"/>
                <w:lang w:val="el-GR" w:eastAsia="x-none"/>
              </w:rPr>
              <w:t>Συνολικό κόστος με Φ.Π.Α.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525"/>
          <w:jc w:val="center"/>
        </w:trPr>
        <w:tc>
          <w:tcPr>
            <w:tcW w:w="1788" w:type="dxa"/>
            <w:vMerge w:val="restart"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  <w:p w:rsidR="00DD7079" w:rsidRPr="00DA7F80" w:rsidRDefault="00DD7079" w:rsidP="00B17114">
            <w:pPr>
              <w:suppressAutoHyphens w:val="0"/>
              <w:spacing w:after="0"/>
              <w:jc w:val="left"/>
              <w:rPr>
                <w:rFonts w:asciiTheme="minorHAnsi" w:eastAsiaTheme="minorHAnsi" w:hAnsiTheme="minorHAnsi" w:cstheme="minorHAnsi"/>
                <w:sz w:val="20"/>
                <w:szCs w:val="20"/>
                <w:lang w:val="el-GR" w:eastAsia="en-US"/>
              </w:rPr>
            </w:pPr>
            <w:r w:rsidRPr="00DA7F80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 xml:space="preserve">Είδη σίτισης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  <w:t>ωφελουμένων προγραμμάτων κατάρτισης στο Νότιο Αιγαίο</w:t>
            </w:r>
          </w:p>
        </w:tc>
        <w:tc>
          <w:tcPr>
            <w:tcW w:w="1442" w:type="dxa"/>
            <w:vMerge w:val="restart"/>
            <w:vAlign w:val="center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28</w:t>
            </w:r>
          </w:p>
        </w:tc>
        <w:tc>
          <w:tcPr>
            <w:tcW w:w="1317" w:type="dxa"/>
            <w:vMerge w:val="restart"/>
          </w:tcPr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  <w:p w:rsidR="00DD7079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  <w:p w:rsidR="00DD7079" w:rsidRPr="008B033D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  <w:r w:rsidRPr="008B033D"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  <w:t>13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αριθμητικά</w:t>
            </w:r>
          </w:p>
        </w:tc>
      </w:tr>
      <w:tr w:rsidR="00DD7079" w:rsidRPr="00DA7F80" w:rsidTr="00B17114">
        <w:tblPrEx>
          <w:tblLook w:val="04A0" w:firstRow="1" w:lastRow="0" w:firstColumn="1" w:lastColumn="0" w:noHBand="0" w:noVBand="1"/>
        </w:tblPrEx>
        <w:trPr>
          <w:gridAfter w:val="1"/>
          <w:wAfter w:w="17" w:type="dxa"/>
          <w:trHeight w:val="314"/>
          <w:jc w:val="center"/>
        </w:trPr>
        <w:tc>
          <w:tcPr>
            <w:tcW w:w="1788" w:type="dxa"/>
            <w:vMerge/>
          </w:tcPr>
          <w:p w:rsidR="00DD7079" w:rsidRPr="00DA7F80" w:rsidRDefault="00DD7079" w:rsidP="00B17114">
            <w:pPr>
              <w:suppressAutoHyphens w:val="0"/>
              <w:spacing w:after="0"/>
              <w:contextualSpacing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442" w:type="dxa"/>
            <w:vMerge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:lang w:val="el-GR" w:eastAsia="x-none"/>
              </w:rPr>
            </w:pPr>
          </w:p>
        </w:tc>
        <w:tc>
          <w:tcPr>
            <w:tcW w:w="1317" w:type="dxa"/>
            <w:vMerge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7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298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  <w:tc>
          <w:tcPr>
            <w:tcW w:w="1183" w:type="dxa"/>
            <w:vAlign w:val="center"/>
          </w:tcPr>
          <w:p w:rsidR="00DD7079" w:rsidRPr="00DA7F80" w:rsidRDefault="00DD7079" w:rsidP="00B17114">
            <w:pPr>
              <w:tabs>
                <w:tab w:val="left" w:pos="9000"/>
              </w:tabs>
              <w:suppressAutoHyphens w:val="0"/>
              <w:spacing w:after="0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</w:pPr>
            <w:r w:rsidRPr="00DA7F80">
              <w:rPr>
                <w:rFonts w:asciiTheme="minorHAnsi" w:hAnsiTheme="minorHAnsi" w:cstheme="minorHAnsi"/>
                <w:i/>
                <w:sz w:val="20"/>
                <w:szCs w:val="20"/>
                <w:lang w:val="el-GR" w:eastAsia="x-none"/>
              </w:rPr>
              <w:t>ολογράφως</w:t>
            </w:r>
          </w:p>
        </w:tc>
      </w:tr>
    </w:tbl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l-GR"/>
        </w:rPr>
      </w:pPr>
    </w:p>
    <w:p w:rsidR="00DD7079" w:rsidRDefault="00DD7079" w:rsidP="00DD7079">
      <w:pPr>
        <w:rPr>
          <w:rFonts w:asciiTheme="minorHAnsi" w:hAnsiTheme="minorHAnsi" w:cstheme="minorHAnsi"/>
          <w:lang w:val="en-US"/>
        </w:rPr>
      </w:pPr>
    </w:p>
    <w:p w:rsidR="00DD7079" w:rsidRDefault="00DD7079" w:rsidP="00A03DCB">
      <w:pPr>
        <w:rPr>
          <w:rFonts w:asciiTheme="minorHAnsi" w:hAnsiTheme="minorHAnsi" w:cstheme="minorHAnsi"/>
          <w:lang w:val="el-GR"/>
        </w:rPr>
      </w:pPr>
    </w:p>
    <w:sectPr w:rsidR="00DD70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CB"/>
    <w:rsid w:val="00096E43"/>
    <w:rsid w:val="0041292E"/>
    <w:rsid w:val="00524A9E"/>
    <w:rsid w:val="005B08F4"/>
    <w:rsid w:val="008B033D"/>
    <w:rsid w:val="008F1911"/>
    <w:rsid w:val="00A03DCB"/>
    <w:rsid w:val="00A3301C"/>
    <w:rsid w:val="00DA7F80"/>
    <w:rsid w:val="00D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D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C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A03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21,H22,H211,Heading Bug,HD2,Heading 2 Hidden,Proposal,2nd level,Titre3,stepstone,Stepstones,título 2,2,minor side,sl2,Arial 12 Fett Kursiv,Underemne,h21,(Alt+2),(Alt+2)1,(Alt+2)2,Subhead A,H23,H221,h22,h23,h,Headline 2,Sub Head,H24"/>
    <w:basedOn w:val="1"/>
    <w:next w:val="a"/>
    <w:link w:val="2Char"/>
    <w:uiPriority w:val="99"/>
    <w:qFormat/>
    <w:rsid w:val="00A03DCB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aliases w:val="h2 Char,H2 Char,H21 Char,H22 Char,H211 Char,Heading Bug Char,HD2 Char,Heading 2 Hidden Char,Proposal Char,2nd level Char,Titre3 Char,stepstone Char,Stepstones Char,título 2 Char,2 Char,minor side Char,sl2 Char,Underemne Char,h21 Char"/>
    <w:basedOn w:val="a0"/>
    <w:link w:val="2"/>
    <w:uiPriority w:val="99"/>
    <w:rsid w:val="00A03DCB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A03D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A03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table" w:customStyle="1" w:styleId="10">
    <w:name w:val="Πλέγμα πίνακα1"/>
    <w:basedOn w:val="a1"/>
    <w:next w:val="a3"/>
    <w:uiPriority w:val="59"/>
    <w:rsid w:val="005B0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uiPriority w:val="59"/>
    <w:rsid w:val="00DA7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Ευστάθιος Κουρτίδης</dc:creator>
  <cp:lastModifiedBy>Ευστάθιος Κουρτίδης</cp:lastModifiedBy>
  <cp:revision>8</cp:revision>
  <cp:lastPrinted>2019-01-04T12:38:00Z</cp:lastPrinted>
  <dcterms:created xsi:type="dcterms:W3CDTF">2019-01-03T10:11:00Z</dcterms:created>
  <dcterms:modified xsi:type="dcterms:W3CDTF">2019-05-15T06:26:00Z</dcterms:modified>
</cp:coreProperties>
</file>